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Catálogo de cuentas de la República Dominicana: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</w:p>
    <w:p w:rsidR="009A5852" w:rsidRPr="00E34380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  <w:b/>
        </w:rPr>
      </w:pPr>
      <w:r w:rsidRPr="00E34380">
        <w:rPr>
          <w:rFonts w:ascii="Arial" w:hAnsi="Arial" w:cs="Arial"/>
          <w:b/>
        </w:rPr>
        <w:t>10000   ACTIVO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</w:p>
    <w:p w:rsidR="009A5852" w:rsidRPr="00E34380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  <w:b/>
        </w:rPr>
      </w:pPr>
      <w:r w:rsidRPr="00E34380">
        <w:rPr>
          <w:rFonts w:ascii="Arial" w:hAnsi="Arial" w:cs="Arial"/>
          <w:b/>
        </w:rPr>
        <w:t>11000  Disponibilidades.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11100  Caja General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11200  Caja Chica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11300  Bancos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11900  Transferencia Bancaria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</w:p>
    <w:p w:rsidR="009A5852" w:rsidRPr="00E34380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  <w:b/>
        </w:rPr>
      </w:pPr>
      <w:r w:rsidRPr="00E34380">
        <w:rPr>
          <w:rFonts w:ascii="Arial" w:hAnsi="Arial" w:cs="Arial"/>
          <w:b/>
        </w:rPr>
        <w:t>12000  Documentos y Cuentas por Cobrar</w:t>
      </w:r>
      <w:r>
        <w:rPr>
          <w:rFonts w:ascii="Arial" w:hAnsi="Arial" w:cs="Arial"/>
          <w:b/>
        </w:rPr>
        <w:t>.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12100  Documentos por Cobrar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12200  Cuentas por Cobrar Clientes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12300  Cuentas por Cobrar Empleados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12400  Alquileres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12500  Intereses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12600  Dividendos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12900  Provisión para Cuentas Incobrables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</w:p>
    <w:p w:rsidR="009A5852" w:rsidRPr="00E34380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  <w:b/>
        </w:rPr>
      </w:pPr>
      <w:r w:rsidRPr="00E34380">
        <w:rPr>
          <w:rFonts w:ascii="Arial" w:hAnsi="Arial" w:cs="Arial"/>
          <w:b/>
        </w:rPr>
        <w:t>13000  Inventarios de Mercancías.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13100  Producto A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13200  Producto B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13300  Producto C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</w:p>
    <w:p w:rsidR="009A5852" w:rsidRPr="001E5E4C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  <w:b/>
        </w:rPr>
      </w:pPr>
      <w:r w:rsidRPr="001E5E4C">
        <w:rPr>
          <w:rFonts w:ascii="Arial" w:hAnsi="Arial" w:cs="Arial"/>
          <w:b/>
        </w:rPr>
        <w:t>14000  Pagos Anticipados.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14100  Materiales de Oficina e Impresos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14200  Seguros Generales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14300  Renta y Alquiler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</w:p>
    <w:p w:rsidR="009A5852" w:rsidRPr="001E5E4C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  <w:b/>
        </w:rPr>
      </w:pPr>
      <w:r w:rsidRPr="001E5E4C">
        <w:rPr>
          <w:rFonts w:ascii="Arial" w:hAnsi="Arial" w:cs="Arial"/>
          <w:b/>
        </w:rPr>
        <w:t>15000  Inversiones.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15100  Inversiones en Títulos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15110  Certificados Financieros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15120  Acciones Comunes en Otras Empresas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15130  Acciones Preferentes en Otras Empresas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15140  Bonos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15190  Inversiones en otros Valores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15200  Inversiones en Propiedades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15210  Solares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15220  Fincas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15230  Casas Aisladas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15240  Locales Comerciales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15300  Obras de Arte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</w:p>
    <w:p w:rsidR="009A5852" w:rsidRPr="006F7750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  <w:b/>
        </w:rPr>
      </w:pPr>
      <w:r w:rsidRPr="006F7750">
        <w:rPr>
          <w:rFonts w:ascii="Arial" w:hAnsi="Arial" w:cs="Arial"/>
          <w:b/>
        </w:rPr>
        <w:t>16000  Propiedades, Planta y Equipo.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16100  Terreno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16200  Mejora al Terreno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16210  Valor</w:t>
      </w:r>
      <w:proofErr w:type="gramEnd"/>
      <w:r>
        <w:rPr>
          <w:rFonts w:ascii="Arial" w:hAnsi="Arial" w:cs="Arial"/>
        </w:rPr>
        <w:t xml:space="preserve"> de Origen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16220  </w:t>
      </w:r>
      <w:proofErr w:type="spellStart"/>
      <w:r>
        <w:rPr>
          <w:rFonts w:ascii="Arial" w:hAnsi="Arial" w:cs="Arial"/>
        </w:rPr>
        <w:t>Dep</w:t>
      </w:r>
      <w:proofErr w:type="spellEnd"/>
      <w:r>
        <w:rPr>
          <w:rFonts w:ascii="Arial" w:hAnsi="Arial" w:cs="Arial"/>
        </w:rPr>
        <w:t xml:space="preserve">. </w:t>
      </w:r>
      <w:proofErr w:type="spellStart"/>
      <w:r>
        <w:rPr>
          <w:rFonts w:ascii="Arial" w:hAnsi="Arial" w:cs="Arial"/>
        </w:rPr>
        <w:t>Acum</w:t>
      </w:r>
      <w:proofErr w:type="spellEnd"/>
      <w:r>
        <w:rPr>
          <w:rFonts w:ascii="Arial" w:hAnsi="Arial" w:cs="Arial"/>
        </w:rPr>
        <w:t>. Mejora al Terreno (CR)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16300  Edificios y Naves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16310  Valor en Origen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16320  </w:t>
      </w:r>
      <w:proofErr w:type="spellStart"/>
      <w:r>
        <w:rPr>
          <w:rFonts w:ascii="Arial" w:hAnsi="Arial" w:cs="Arial"/>
        </w:rPr>
        <w:t>Dep</w:t>
      </w:r>
      <w:proofErr w:type="spellEnd"/>
      <w:r>
        <w:rPr>
          <w:rFonts w:ascii="Arial" w:hAnsi="Arial" w:cs="Arial"/>
        </w:rPr>
        <w:t xml:space="preserve">. </w:t>
      </w:r>
      <w:proofErr w:type="spellStart"/>
      <w:r>
        <w:rPr>
          <w:rFonts w:ascii="Arial" w:hAnsi="Arial" w:cs="Arial"/>
        </w:rPr>
        <w:t>Acum</w:t>
      </w:r>
      <w:proofErr w:type="spellEnd"/>
      <w:r>
        <w:rPr>
          <w:rFonts w:ascii="Arial" w:hAnsi="Arial" w:cs="Arial"/>
        </w:rPr>
        <w:t>. Edificios y Naves (CR)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16400  Maquinaria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16410  Valor</w:t>
      </w:r>
      <w:proofErr w:type="gramEnd"/>
      <w:r>
        <w:rPr>
          <w:rFonts w:ascii="Arial" w:hAnsi="Arial" w:cs="Arial"/>
        </w:rPr>
        <w:t xml:space="preserve"> de Origen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16420  </w:t>
      </w:r>
      <w:proofErr w:type="spellStart"/>
      <w:r>
        <w:rPr>
          <w:rFonts w:ascii="Arial" w:hAnsi="Arial" w:cs="Arial"/>
        </w:rPr>
        <w:t>Dep</w:t>
      </w:r>
      <w:proofErr w:type="spellEnd"/>
      <w:r>
        <w:rPr>
          <w:rFonts w:ascii="Arial" w:hAnsi="Arial" w:cs="Arial"/>
        </w:rPr>
        <w:t xml:space="preserve">. </w:t>
      </w:r>
      <w:proofErr w:type="spellStart"/>
      <w:r>
        <w:rPr>
          <w:rFonts w:ascii="Arial" w:hAnsi="Arial" w:cs="Arial"/>
        </w:rPr>
        <w:t>Acum</w:t>
      </w:r>
      <w:proofErr w:type="spellEnd"/>
      <w:r>
        <w:rPr>
          <w:rFonts w:ascii="Arial" w:hAnsi="Arial" w:cs="Arial"/>
        </w:rPr>
        <w:t>. Maquinaria (CR)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16500  Mobiliario y Equipo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16510  Valor</w:t>
      </w:r>
      <w:proofErr w:type="gramEnd"/>
      <w:r>
        <w:rPr>
          <w:rFonts w:ascii="Arial" w:hAnsi="Arial" w:cs="Arial"/>
        </w:rPr>
        <w:t xml:space="preserve"> de Origen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16520  </w:t>
      </w:r>
      <w:proofErr w:type="spellStart"/>
      <w:r>
        <w:rPr>
          <w:rFonts w:ascii="Arial" w:hAnsi="Arial" w:cs="Arial"/>
        </w:rPr>
        <w:t>Dep</w:t>
      </w:r>
      <w:proofErr w:type="spellEnd"/>
      <w:r>
        <w:rPr>
          <w:rFonts w:ascii="Arial" w:hAnsi="Arial" w:cs="Arial"/>
        </w:rPr>
        <w:t xml:space="preserve">. </w:t>
      </w:r>
      <w:proofErr w:type="spellStart"/>
      <w:r>
        <w:rPr>
          <w:rFonts w:ascii="Arial" w:hAnsi="Arial" w:cs="Arial"/>
        </w:rPr>
        <w:t>Acum</w:t>
      </w:r>
      <w:proofErr w:type="spellEnd"/>
      <w:r>
        <w:rPr>
          <w:rFonts w:ascii="Arial" w:hAnsi="Arial" w:cs="Arial"/>
        </w:rPr>
        <w:t>. Mobiliario y Equipo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16600  Equipo</w:t>
      </w:r>
      <w:proofErr w:type="gramEnd"/>
      <w:r>
        <w:rPr>
          <w:rFonts w:ascii="Arial" w:hAnsi="Arial" w:cs="Arial"/>
        </w:rPr>
        <w:t xml:space="preserve"> de Informática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16610  Valor</w:t>
      </w:r>
      <w:proofErr w:type="gramEnd"/>
      <w:r>
        <w:rPr>
          <w:rFonts w:ascii="Arial" w:hAnsi="Arial" w:cs="Arial"/>
        </w:rPr>
        <w:t xml:space="preserve"> de Origen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16620  </w:t>
      </w:r>
      <w:proofErr w:type="spellStart"/>
      <w:r>
        <w:rPr>
          <w:rFonts w:ascii="Arial" w:hAnsi="Arial" w:cs="Arial"/>
        </w:rPr>
        <w:t>Dep</w:t>
      </w:r>
      <w:proofErr w:type="spellEnd"/>
      <w:r>
        <w:rPr>
          <w:rFonts w:ascii="Arial" w:hAnsi="Arial" w:cs="Arial"/>
        </w:rPr>
        <w:t xml:space="preserve">. </w:t>
      </w:r>
      <w:proofErr w:type="spellStart"/>
      <w:r>
        <w:rPr>
          <w:rFonts w:ascii="Arial" w:hAnsi="Arial" w:cs="Arial"/>
        </w:rPr>
        <w:t>Acum</w:t>
      </w:r>
      <w:proofErr w:type="spellEnd"/>
      <w:r>
        <w:rPr>
          <w:rFonts w:ascii="Arial" w:hAnsi="Arial" w:cs="Arial"/>
        </w:rPr>
        <w:t>. Equipo de Informática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16700  Equipo</w:t>
      </w:r>
      <w:proofErr w:type="gramEnd"/>
      <w:r>
        <w:rPr>
          <w:rFonts w:ascii="Arial" w:hAnsi="Arial" w:cs="Arial"/>
        </w:rPr>
        <w:t xml:space="preserve"> de Generación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16710  Valor</w:t>
      </w:r>
      <w:proofErr w:type="gramEnd"/>
      <w:r>
        <w:rPr>
          <w:rFonts w:ascii="Arial" w:hAnsi="Arial" w:cs="Arial"/>
        </w:rPr>
        <w:t xml:space="preserve"> de Origen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16720  </w:t>
      </w:r>
      <w:proofErr w:type="spellStart"/>
      <w:r>
        <w:rPr>
          <w:rFonts w:ascii="Arial" w:hAnsi="Arial" w:cs="Arial"/>
        </w:rPr>
        <w:t>Dep</w:t>
      </w:r>
      <w:proofErr w:type="spellEnd"/>
      <w:r>
        <w:rPr>
          <w:rFonts w:ascii="Arial" w:hAnsi="Arial" w:cs="Arial"/>
        </w:rPr>
        <w:t xml:space="preserve">. </w:t>
      </w:r>
      <w:proofErr w:type="spellStart"/>
      <w:r>
        <w:rPr>
          <w:rFonts w:ascii="Arial" w:hAnsi="Arial" w:cs="Arial"/>
        </w:rPr>
        <w:t>Acum</w:t>
      </w:r>
      <w:proofErr w:type="spellEnd"/>
      <w:r>
        <w:rPr>
          <w:rFonts w:ascii="Arial" w:hAnsi="Arial" w:cs="Arial"/>
        </w:rPr>
        <w:t>. Equipo de Generación (CR)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16800  Equipo</w:t>
      </w:r>
      <w:proofErr w:type="gramEnd"/>
      <w:r>
        <w:rPr>
          <w:rFonts w:ascii="Arial" w:hAnsi="Arial" w:cs="Arial"/>
        </w:rPr>
        <w:t xml:space="preserve"> de Transporte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16810  Valor</w:t>
      </w:r>
      <w:proofErr w:type="gramEnd"/>
      <w:r>
        <w:rPr>
          <w:rFonts w:ascii="Arial" w:hAnsi="Arial" w:cs="Arial"/>
        </w:rPr>
        <w:t xml:space="preserve"> de Origen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16820  </w:t>
      </w:r>
      <w:proofErr w:type="spellStart"/>
      <w:r>
        <w:rPr>
          <w:rFonts w:ascii="Arial" w:hAnsi="Arial" w:cs="Arial"/>
        </w:rPr>
        <w:t>Dep</w:t>
      </w:r>
      <w:proofErr w:type="spellEnd"/>
      <w:r>
        <w:rPr>
          <w:rFonts w:ascii="Arial" w:hAnsi="Arial" w:cs="Arial"/>
        </w:rPr>
        <w:t xml:space="preserve">. </w:t>
      </w:r>
      <w:proofErr w:type="spellStart"/>
      <w:r>
        <w:rPr>
          <w:rFonts w:ascii="Arial" w:hAnsi="Arial" w:cs="Arial"/>
        </w:rPr>
        <w:t>Acum</w:t>
      </w:r>
      <w:proofErr w:type="spellEnd"/>
      <w:r>
        <w:rPr>
          <w:rFonts w:ascii="Arial" w:hAnsi="Arial" w:cs="Arial"/>
        </w:rPr>
        <w:t>. Equipo de Transporte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</w:p>
    <w:p w:rsidR="009A5852" w:rsidRPr="006F7750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  <w:b/>
        </w:rPr>
      </w:pPr>
      <w:r w:rsidRPr="006F7750">
        <w:rPr>
          <w:rFonts w:ascii="Arial" w:hAnsi="Arial" w:cs="Arial"/>
          <w:b/>
        </w:rPr>
        <w:t>17000  Activo Diferido.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17100  Gastos de Organización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17200  Derechos de Autor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17300  Gasto</w:t>
      </w:r>
      <w:proofErr w:type="gramEnd"/>
      <w:r>
        <w:rPr>
          <w:rFonts w:ascii="Arial" w:hAnsi="Arial" w:cs="Arial"/>
        </w:rPr>
        <w:t xml:space="preserve"> de Investigación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17400  Mejoras en Propiedades Arrendadas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17500  Marca</w:t>
      </w:r>
      <w:proofErr w:type="gramEnd"/>
      <w:r>
        <w:rPr>
          <w:rFonts w:ascii="Arial" w:hAnsi="Arial" w:cs="Arial"/>
        </w:rPr>
        <w:t xml:space="preserve"> de Fábrica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17600  Crédito Mercantil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</w:p>
    <w:p w:rsidR="009A5852" w:rsidRPr="006F7750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  <w:b/>
        </w:rPr>
      </w:pPr>
      <w:r w:rsidRPr="006F7750">
        <w:rPr>
          <w:rFonts w:ascii="Arial" w:hAnsi="Arial" w:cs="Arial"/>
          <w:b/>
        </w:rPr>
        <w:t>19000  Otros Activos.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19100  Fianzas y depósitos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19200  Construcciones en Proceso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</w:p>
    <w:p w:rsidR="009A5852" w:rsidRPr="001030E8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  <w:b/>
        </w:rPr>
      </w:pPr>
      <w:r w:rsidRPr="001030E8">
        <w:rPr>
          <w:rFonts w:ascii="Arial" w:hAnsi="Arial" w:cs="Arial"/>
          <w:b/>
        </w:rPr>
        <w:t>20000  PASIVO.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</w:p>
    <w:p w:rsidR="009A5852" w:rsidRPr="001030E8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  <w:b/>
        </w:rPr>
      </w:pPr>
      <w:r w:rsidRPr="001030E8">
        <w:rPr>
          <w:rFonts w:ascii="Arial" w:hAnsi="Arial" w:cs="Arial"/>
          <w:b/>
        </w:rPr>
        <w:t>21000  Corto Plazo.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21100  Préstamos por Pagar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21200  Documentos por Pagar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21300  Cuentas por Pagar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21400  Impuestos y Arbitrios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21500  Avances de Clientes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21600  Dividendos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21700  Intereses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21800  Alquileres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21900  Otros Pasivos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</w:p>
    <w:p w:rsidR="009A5852" w:rsidRPr="001030E8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  <w:b/>
        </w:rPr>
      </w:pPr>
      <w:r w:rsidRPr="001030E8">
        <w:rPr>
          <w:rFonts w:ascii="Arial" w:hAnsi="Arial" w:cs="Arial"/>
          <w:b/>
        </w:rPr>
        <w:t>22000  Retenciones.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22100  Impuestos sobre la Renta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22200  Seguro Social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22300  Seguridad Social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22400 ITBIS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22500  Cooperativa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22600  INFOTEP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22700  Sindicato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</w:p>
    <w:p w:rsidR="009A5852" w:rsidRPr="001030E8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  <w:b/>
        </w:rPr>
      </w:pPr>
      <w:r w:rsidRPr="001030E8">
        <w:rPr>
          <w:rFonts w:ascii="Arial" w:hAnsi="Arial" w:cs="Arial"/>
          <w:b/>
        </w:rPr>
        <w:t>23000  Acumulaciones.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23100  Regalía Pascual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23200  Preaviso y Cesantía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23300  Vacaciones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23400  Bonificaciones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23500  Seguro Social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23600  Seguridad Social (AFP y SFS)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23700  INFOTEP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23800  Sindicato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23900  Otras Acumulaciones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</w:p>
    <w:p w:rsidR="009A5852" w:rsidRPr="001030E8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  <w:b/>
        </w:rPr>
      </w:pPr>
      <w:r w:rsidRPr="001030E8">
        <w:rPr>
          <w:rFonts w:ascii="Arial" w:hAnsi="Arial" w:cs="Arial"/>
          <w:b/>
        </w:rPr>
        <w:t>24000  A Largo Plazo.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24100  Bonos por Pagar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24200  Documentos por Pagar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24300  Préstamos Hipotecarios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</w:p>
    <w:p w:rsidR="009A5852" w:rsidRPr="001030E8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  <w:b/>
        </w:rPr>
      </w:pPr>
      <w:r w:rsidRPr="001030E8">
        <w:rPr>
          <w:rFonts w:ascii="Arial" w:hAnsi="Arial" w:cs="Arial"/>
          <w:b/>
        </w:rPr>
        <w:t>25000  Diferido.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25100  Prima en Obligaciones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</w:p>
    <w:p w:rsidR="009A5852" w:rsidRPr="001030E8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  <w:b/>
        </w:rPr>
      </w:pPr>
      <w:r w:rsidRPr="001030E8">
        <w:rPr>
          <w:rFonts w:ascii="Arial" w:hAnsi="Arial" w:cs="Arial"/>
          <w:b/>
        </w:rPr>
        <w:t>30000  PATRIMONIO.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</w:p>
    <w:p w:rsidR="009A5852" w:rsidRPr="001030E8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  <w:b/>
        </w:rPr>
      </w:pPr>
      <w:r w:rsidRPr="001030E8">
        <w:rPr>
          <w:rFonts w:ascii="Arial" w:hAnsi="Arial" w:cs="Arial"/>
          <w:b/>
        </w:rPr>
        <w:t>31000  Capital Social.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31100  Acciones Autorizadas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31200  Acciones no Emitidas (DR)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31300  Prima en acciones Comunes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31400  Acciones en Tesorería (DR)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</w:p>
    <w:p w:rsidR="009A5852" w:rsidRPr="00B1288B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  <w:b/>
        </w:rPr>
      </w:pPr>
      <w:r w:rsidRPr="00B1288B">
        <w:rPr>
          <w:rFonts w:ascii="Arial" w:hAnsi="Arial" w:cs="Arial"/>
          <w:b/>
        </w:rPr>
        <w:t>32000  Reservas.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32100  Reserva Legal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32200  Reservas Facultativas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</w:p>
    <w:p w:rsidR="009A5852" w:rsidRPr="00B1288B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  <w:b/>
        </w:rPr>
      </w:pPr>
      <w:r w:rsidRPr="00B1288B">
        <w:rPr>
          <w:rFonts w:ascii="Arial" w:hAnsi="Arial" w:cs="Arial"/>
          <w:b/>
        </w:rPr>
        <w:t>33000  Resultados.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33100  Del Período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33200  Acumulados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33300  Ajuste</w:t>
      </w:r>
      <w:proofErr w:type="gramEnd"/>
      <w:r>
        <w:rPr>
          <w:rFonts w:ascii="Arial" w:hAnsi="Arial" w:cs="Arial"/>
        </w:rPr>
        <w:t xml:space="preserve"> de Capital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33400  Cuenta de Resumen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</w:p>
    <w:p w:rsidR="009A5852" w:rsidRPr="00B1288B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  <w:b/>
        </w:rPr>
      </w:pPr>
      <w:r w:rsidRPr="00B1288B">
        <w:rPr>
          <w:rFonts w:ascii="Arial" w:hAnsi="Arial" w:cs="Arial"/>
          <w:b/>
        </w:rPr>
        <w:t>40000  INGRESOS.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</w:p>
    <w:p w:rsidR="009A5852" w:rsidRPr="00B1288B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  <w:b/>
        </w:rPr>
      </w:pPr>
      <w:r w:rsidRPr="00B1288B">
        <w:rPr>
          <w:rFonts w:ascii="Arial" w:hAnsi="Arial" w:cs="Arial"/>
          <w:b/>
        </w:rPr>
        <w:t>41000  Ventas.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41100  Ventas Producto A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41200  Ventas Producto B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41300  Ventas Producto C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</w:p>
    <w:p w:rsidR="009A5852" w:rsidRPr="00EF4DC6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  <w:b/>
        </w:rPr>
      </w:pPr>
      <w:r w:rsidRPr="00EF4DC6">
        <w:rPr>
          <w:rFonts w:ascii="Arial" w:hAnsi="Arial" w:cs="Arial"/>
          <w:b/>
        </w:rPr>
        <w:t>42000  Ingresos por Servicios.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42100  Reparaciones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42200  Asesorías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</w:p>
    <w:p w:rsidR="009A5852" w:rsidRPr="00EF4DC6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  <w:b/>
        </w:rPr>
      </w:pPr>
      <w:r w:rsidRPr="00EF4DC6">
        <w:rPr>
          <w:rFonts w:ascii="Arial" w:hAnsi="Arial" w:cs="Arial"/>
          <w:b/>
        </w:rPr>
        <w:t>43000  Otros Ingresos.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43100  Intereses sobre Inversiones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43200  Dividendos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43300  Ganancia en Venta de Activo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</w:p>
    <w:p w:rsidR="009A5852" w:rsidRPr="00EF4DC6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  <w:b/>
        </w:rPr>
      </w:pPr>
      <w:r w:rsidRPr="00EF4DC6">
        <w:rPr>
          <w:rFonts w:ascii="Arial" w:hAnsi="Arial" w:cs="Arial"/>
          <w:b/>
        </w:rPr>
        <w:t>4400</w:t>
      </w:r>
      <w:r>
        <w:rPr>
          <w:rFonts w:ascii="Arial" w:hAnsi="Arial" w:cs="Arial"/>
          <w:b/>
        </w:rPr>
        <w:t>0  Descuentos y Devoluciones (DR</w:t>
      </w:r>
      <w:r w:rsidRPr="00EF4DC6">
        <w:rPr>
          <w:rFonts w:ascii="Arial" w:hAnsi="Arial" w:cs="Arial"/>
          <w:b/>
        </w:rPr>
        <w:t>).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44100  Descuentos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44200  Devoluciones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44300  Bonificaciones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</w:p>
    <w:p w:rsidR="009A5852" w:rsidRPr="00EF4DC6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  <w:b/>
        </w:rPr>
      </w:pPr>
      <w:r w:rsidRPr="00EF4DC6">
        <w:rPr>
          <w:rFonts w:ascii="Arial" w:hAnsi="Arial" w:cs="Arial"/>
          <w:b/>
        </w:rPr>
        <w:t>50000  COSTOS.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</w:p>
    <w:p w:rsidR="009A5852" w:rsidRPr="00EF4DC6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  <w:b/>
        </w:rPr>
      </w:pPr>
      <w:r w:rsidRPr="00EF4DC6">
        <w:rPr>
          <w:rFonts w:ascii="Arial" w:hAnsi="Arial" w:cs="Arial"/>
          <w:b/>
        </w:rPr>
        <w:t>51000  Costo de la Mercancía Comprada.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51100  Compras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51110  Compras Artículo A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51120  Compras Artículo B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51200  Seguros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51300  Gastos Aduanales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51400  Gastos Bancarios</w:t>
      </w:r>
    </w:p>
    <w:p w:rsidR="009A5852" w:rsidRDefault="009A5852" w:rsidP="009A5852">
      <w:pPr>
        <w:pStyle w:val="Prrafodelista"/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51500  Estibadores y Almacenamiento</w:t>
      </w:r>
    </w:p>
    <w:p w:rsidR="009A5852" w:rsidRDefault="009A5852" w:rsidP="009A5852">
      <w:pPr>
        <w:pStyle w:val="Prrafodelista"/>
        <w:tabs>
          <w:tab w:val="left" w:pos="4962"/>
        </w:tabs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51600  Descuentos en Compras (CR)</w:t>
      </w:r>
    </w:p>
    <w:p w:rsidR="009A5852" w:rsidRDefault="009A5852" w:rsidP="009A5852">
      <w:pPr>
        <w:pStyle w:val="Prrafodelista"/>
        <w:tabs>
          <w:tab w:val="left" w:pos="4962"/>
        </w:tabs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51800  Transporte</w:t>
      </w:r>
    </w:p>
    <w:p w:rsidR="009A5852" w:rsidRDefault="009A5852" w:rsidP="009A5852">
      <w:pPr>
        <w:pStyle w:val="Prrafodelista"/>
        <w:tabs>
          <w:tab w:val="left" w:pos="4962"/>
        </w:tabs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51900  Otros Costos</w:t>
      </w:r>
    </w:p>
    <w:p w:rsidR="009A5852" w:rsidRDefault="009A5852" w:rsidP="009A5852">
      <w:pPr>
        <w:pStyle w:val="Prrafodelista"/>
        <w:tabs>
          <w:tab w:val="left" w:pos="4962"/>
        </w:tabs>
        <w:spacing w:line="360" w:lineRule="auto"/>
        <w:ind w:left="851"/>
        <w:jc w:val="both"/>
        <w:rPr>
          <w:rFonts w:ascii="Arial" w:hAnsi="Arial" w:cs="Arial"/>
        </w:rPr>
      </w:pPr>
    </w:p>
    <w:p w:rsidR="009A5852" w:rsidRDefault="009A5852" w:rsidP="009A5852">
      <w:pPr>
        <w:pStyle w:val="Prrafodelista"/>
        <w:tabs>
          <w:tab w:val="left" w:pos="4962"/>
        </w:tabs>
        <w:spacing w:line="360" w:lineRule="auto"/>
        <w:ind w:left="851"/>
        <w:jc w:val="both"/>
        <w:rPr>
          <w:rFonts w:ascii="Arial" w:hAnsi="Arial" w:cs="Arial"/>
        </w:rPr>
      </w:pPr>
    </w:p>
    <w:p w:rsidR="009A5852" w:rsidRPr="00EF4DC6" w:rsidRDefault="009A5852" w:rsidP="009A5852">
      <w:pPr>
        <w:pStyle w:val="Prrafodelista"/>
        <w:tabs>
          <w:tab w:val="left" w:pos="4962"/>
        </w:tabs>
        <w:spacing w:line="360" w:lineRule="auto"/>
        <w:ind w:left="851"/>
        <w:jc w:val="both"/>
        <w:rPr>
          <w:rFonts w:ascii="Arial" w:hAnsi="Arial" w:cs="Arial"/>
          <w:b/>
        </w:rPr>
      </w:pPr>
      <w:r w:rsidRPr="00EF4DC6">
        <w:rPr>
          <w:rFonts w:ascii="Arial" w:hAnsi="Arial" w:cs="Arial"/>
          <w:b/>
        </w:rPr>
        <w:t>60000  GASTOS.</w:t>
      </w:r>
    </w:p>
    <w:p w:rsidR="009A5852" w:rsidRDefault="009A5852" w:rsidP="009A5852">
      <w:pPr>
        <w:pStyle w:val="Prrafodelista"/>
        <w:tabs>
          <w:tab w:val="left" w:pos="4962"/>
        </w:tabs>
        <w:spacing w:line="360" w:lineRule="auto"/>
        <w:ind w:left="851"/>
        <w:jc w:val="both"/>
        <w:rPr>
          <w:rFonts w:ascii="Arial" w:hAnsi="Arial" w:cs="Arial"/>
        </w:rPr>
      </w:pPr>
    </w:p>
    <w:p w:rsidR="009A5852" w:rsidRPr="00EF4DC6" w:rsidRDefault="009A5852" w:rsidP="009A5852">
      <w:pPr>
        <w:pStyle w:val="Prrafodelista"/>
        <w:tabs>
          <w:tab w:val="left" w:pos="4962"/>
        </w:tabs>
        <w:spacing w:line="360" w:lineRule="auto"/>
        <w:ind w:left="851"/>
        <w:jc w:val="both"/>
        <w:rPr>
          <w:rFonts w:ascii="Arial" w:hAnsi="Arial" w:cs="Arial"/>
          <w:b/>
        </w:rPr>
      </w:pPr>
      <w:r w:rsidRPr="00EF4DC6">
        <w:rPr>
          <w:rFonts w:ascii="Arial" w:hAnsi="Arial" w:cs="Arial"/>
          <w:b/>
        </w:rPr>
        <w:t>61000  Gastos de Operación.</w:t>
      </w:r>
    </w:p>
    <w:p w:rsidR="009A5852" w:rsidRDefault="009A5852" w:rsidP="009A5852">
      <w:pPr>
        <w:pStyle w:val="Prrafodelista"/>
        <w:tabs>
          <w:tab w:val="left" w:pos="4962"/>
        </w:tabs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61100  Gastos de Ventas</w:t>
      </w:r>
    </w:p>
    <w:p w:rsidR="009A5852" w:rsidRDefault="009A5852" w:rsidP="009A5852">
      <w:pPr>
        <w:pStyle w:val="Prrafodelista"/>
        <w:tabs>
          <w:tab w:val="left" w:pos="4962"/>
        </w:tabs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61101  Sueldos</w:t>
      </w:r>
    </w:p>
    <w:p w:rsidR="009A5852" w:rsidRDefault="009A5852" w:rsidP="009A5852">
      <w:pPr>
        <w:pStyle w:val="Prrafodelista"/>
        <w:tabs>
          <w:tab w:val="left" w:pos="4962"/>
        </w:tabs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61102  Comisiones</w:t>
      </w:r>
    </w:p>
    <w:p w:rsidR="009A5852" w:rsidRDefault="009A5852" w:rsidP="009A5852">
      <w:pPr>
        <w:pStyle w:val="Prrafodelista"/>
        <w:tabs>
          <w:tab w:val="left" w:pos="4962"/>
        </w:tabs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61103  Regalía Pascual</w:t>
      </w:r>
    </w:p>
    <w:p w:rsidR="009A5852" w:rsidRDefault="009A5852" w:rsidP="009A5852">
      <w:pPr>
        <w:pStyle w:val="Prrafodelista"/>
        <w:tabs>
          <w:tab w:val="left" w:pos="4962"/>
        </w:tabs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61104  Seguridad Social (SFS)</w:t>
      </w:r>
    </w:p>
    <w:p w:rsidR="009A5852" w:rsidRDefault="009A5852" w:rsidP="009A5852">
      <w:pPr>
        <w:pStyle w:val="Prrafodelista"/>
        <w:tabs>
          <w:tab w:val="left" w:pos="4962"/>
        </w:tabs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61105  Seguridad Social (AFP)</w:t>
      </w:r>
    </w:p>
    <w:p w:rsidR="009A5852" w:rsidRDefault="009A5852" w:rsidP="009A5852">
      <w:pPr>
        <w:pStyle w:val="Prrafodelista"/>
        <w:tabs>
          <w:tab w:val="left" w:pos="4962"/>
        </w:tabs>
        <w:spacing w:line="360" w:lineRule="auto"/>
        <w:ind w:left="851"/>
        <w:jc w:val="both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61106  Seguro</w:t>
      </w:r>
      <w:proofErr w:type="gramEnd"/>
      <w:r>
        <w:rPr>
          <w:rFonts w:ascii="Arial" w:hAnsi="Arial" w:cs="Arial"/>
        </w:rPr>
        <w:t xml:space="preserve"> de Vida</w:t>
      </w:r>
    </w:p>
    <w:p w:rsidR="009A5852" w:rsidRDefault="009A5852" w:rsidP="009A5852">
      <w:pPr>
        <w:pStyle w:val="Prrafodelista"/>
        <w:tabs>
          <w:tab w:val="left" w:pos="4962"/>
        </w:tabs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61107  Dieta</w:t>
      </w:r>
    </w:p>
    <w:p w:rsidR="009A5852" w:rsidRDefault="009A5852" w:rsidP="009A5852">
      <w:pPr>
        <w:pStyle w:val="Prrafodelista"/>
        <w:tabs>
          <w:tab w:val="left" w:pos="4962"/>
        </w:tabs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61108  Preaviso y Cesantía</w:t>
      </w:r>
    </w:p>
    <w:p w:rsidR="009A5852" w:rsidRDefault="009A5852" w:rsidP="009A5852">
      <w:pPr>
        <w:pStyle w:val="Prrafodelista"/>
        <w:tabs>
          <w:tab w:val="left" w:pos="4962"/>
        </w:tabs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61109  Transporte</w:t>
      </w:r>
    </w:p>
    <w:p w:rsidR="009A5852" w:rsidRDefault="009A5852" w:rsidP="009A5852">
      <w:pPr>
        <w:pStyle w:val="Prrafodelista"/>
        <w:tabs>
          <w:tab w:val="left" w:pos="4962"/>
        </w:tabs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61110  Materiales y Útiles de Oficina</w:t>
      </w:r>
    </w:p>
    <w:p w:rsidR="009A5852" w:rsidRDefault="009A5852" w:rsidP="009A5852">
      <w:pPr>
        <w:pStyle w:val="Prrafodelista"/>
        <w:tabs>
          <w:tab w:val="left" w:pos="4962"/>
        </w:tabs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61111  Impresos y Encuadernación</w:t>
      </w:r>
    </w:p>
    <w:p w:rsidR="009A5852" w:rsidRDefault="009A5852" w:rsidP="009A5852">
      <w:pPr>
        <w:pStyle w:val="Prrafodelista"/>
        <w:tabs>
          <w:tab w:val="left" w:pos="4962"/>
        </w:tabs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61112  Combustibles y Lubricantes</w:t>
      </w:r>
    </w:p>
    <w:p w:rsidR="009A5852" w:rsidRDefault="009A5852" w:rsidP="009A5852">
      <w:pPr>
        <w:pStyle w:val="Prrafodelista"/>
        <w:tabs>
          <w:tab w:val="left" w:pos="4962"/>
        </w:tabs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61113  Atenciones y Representaciones</w:t>
      </w:r>
    </w:p>
    <w:p w:rsidR="009A5852" w:rsidRDefault="009A5852" w:rsidP="009A5852">
      <w:pPr>
        <w:pStyle w:val="Prrafodelista"/>
        <w:tabs>
          <w:tab w:val="left" w:pos="4962"/>
        </w:tabs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61114  Publicidad</w:t>
      </w:r>
    </w:p>
    <w:p w:rsidR="009A5852" w:rsidRDefault="009A5852" w:rsidP="009A5852">
      <w:pPr>
        <w:pStyle w:val="Prrafodelista"/>
        <w:tabs>
          <w:tab w:val="left" w:pos="4962"/>
        </w:tabs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61115  Agua y Basura</w:t>
      </w:r>
    </w:p>
    <w:p w:rsidR="009A5852" w:rsidRDefault="009A5852" w:rsidP="009A5852">
      <w:pPr>
        <w:pStyle w:val="Prrafodelista"/>
        <w:tabs>
          <w:tab w:val="left" w:pos="4962"/>
        </w:tabs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61116  Energía Eléctrica</w:t>
      </w:r>
    </w:p>
    <w:p w:rsidR="009A5852" w:rsidRDefault="009A5852" w:rsidP="009A5852">
      <w:pPr>
        <w:pStyle w:val="Prrafodelista"/>
        <w:tabs>
          <w:tab w:val="left" w:pos="4962"/>
        </w:tabs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61117  Comunicaciones</w:t>
      </w:r>
    </w:p>
    <w:p w:rsidR="009A5852" w:rsidRDefault="009A5852" w:rsidP="009A5852">
      <w:pPr>
        <w:pStyle w:val="Prrafodelista"/>
        <w:tabs>
          <w:tab w:val="left" w:pos="4962"/>
        </w:tabs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61118  Cuentas Incobrables</w:t>
      </w:r>
    </w:p>
    <w:p w:rsidR="009A5852" w:rsidRDefault="009A5852" w:rsidP="009A5852">
      <w:pPr>
        <w:pStyle w:val="Prrafodelista"/>
        <w:tabs>
          <w:tab w:val="left" w:pos="4962"/>
        </w:tabs>
        <w:spacing w:line="360" w:lineRule="auto"/>
        <w:ind w:left="851"/>
        <w:jc w:val="both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61119  Gasto</w:t>
      </w:r>
      <w:proofErr w:type="gramEnd"/>
      <w:r>
        <w:rPr>
          <w:rFonts w:ascii="Arial" w:hAnsi="Arial" w:cs="Arial"/>
        </w:rPr>
        <w:t xml:space="preserve"> de Viajes</w:t>
      </w:r>
    </w:p>
    <w:p w:rsidR="009A5852" w:rsidRDefault="009A5852" w:rsidP="009A5852">
      <w:pPr>
        <w:pStyle w:val="Prrafodelista"/>
        <w:tabs>
          <w:tab w:val="left" w:pos="4962"/>
        </w:tabs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61120  Gasto de Seguros Generales</w:t>
      </w:r>
    </w:p>
    <w:p w:rsidR="009A5852" w:rsidRDefault="009A5852" w:rsidP="009A5852">
      <w:pPr>
        <w:pStyle w:val="Prrafodelista"/>
        <w:tabs>
          <w:tab w:val="left" w:pos="4962"/>
        </w:tabs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61121  Reparación y Mantenimiento</w:t>
      </w:r>
    </w:p>
    <w:p w:rsidR="009A5852" w:rsidRDefault="009A5852" w:rsidP="009A5852">
      <w:pPr>
        <w:pStyle w:val="Prrafodelista"/>
        <w:tabs>
          <w:tab w:val="left" w:pos="4962"/>
        </w:tabs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61122  Alquiler</w:t>
      </w:r>
    </w:p>
    <w:p w:rsidR="009A5852" w:rsidRDefault="009A5852" w:rsidP="009A5852">
      <w:pPr>
        <w:pStyle w:val="Prrafodelista"/>
        <w:tabs>
          <w:tab w:val="left" w:pos="4962"/>
        </w:tabs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61123  Depreciación Mobiliario de Oficina</w:t>
      </w:r>
    </w:p>
    <w:p w:rsidR="009A5852" w:rsidRDefault="009A5852" w:rsidP="009A5852">
      <w:pPr>
        <w:pStyle w:val="Prrafodelista"/>
        <w:tabs>
          <w:tab w:val="left" w:pos="4962"/>
        </w:tabs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61124  Depreciación Edificios y naves</w:t>
      </w:r>
    </w:p>
    <w:p w:rsidR="009A5852" w:rsidRDefault="009A5852" w:rsidP="009A5852">
      <w:pPr>
        <w:pStyle w:val="Prrafodelista"/>
        <w:tabs>
          <w:tab w:val="left" w:pos="4962"/>
        </w:tabs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61125  Depreciación Equipo de Oficina</w:t>
      </w:r>
    </w:p>
    <w:p w:rsidR="009A5852" w:rsidRDefault="009A5852" w:rsidP="009A5852">
      <w:pPr>
        <w:pStyle w:val="Prrafodelista"/>
        <w:tabs>
          <w:tab w:val="left" w:pos="4962"/>
        </w:tabs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61126  Depreciación Equipo de Transporte</w:t>
      </w:r>
    </w:p>
    <w:p w:rsidR="009A5852" w:rsidRDefault="009A5852" w:rsidP="009A5852">
      <w:pPr>
        <w:pStyle w:val="Prrafodelista"/>
        <w:tabs>
          <w:tab w:val="left" w:pos="4962"/>
        </w:tabs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61127  Mejora en Propiedades Arrendadas</w:t>
      </w:r>
    </w:p>
    <w:p w:rsidR="009A5852" w:rsidRDefault="009A5852" w:rsidP="009A5852">
      <w:pPr>
        <w:pStyle w:val="Prrafodelista"/>
        <w:tabs>
          <w:tab w:val="left" w:pos="4962"/>
        </w:tabs>
        <w:spacing w:line="360" w:lineRule="auto"/>
        <w:ind w:left="851"/>
        <w:jc w:val="both"/>
        <w:rPr>
          <w:rFonts w:ascii="Arial" w:hAnsi="Arial" w:cs="Arial"/>
        </w:rPr>
      </w:pPr>
    </w:p>
    <w:p w:rsidR="009A5852" w:rsidRPr="009750E6" w:rsidRDefault="009A5852" w:rsidP="009A5852">
      <w:pPr>
        <w:pStyle w:val="Prrafodelista"/>
        <w:tabs>
          <w:tab w:val="left" w:pos="4962"/>
        </w:tabs>
        <w:spacing w:line="360" w:lineRule="auto"/>
        <w:ind w:left="851"/>
        <w:jc w:val="both"/>
        <w:rPr>
          <w:rFonts w:ascii="Arial" w:hAnsi="Arial" w:cs="Arial"/>
          <w:b/>
        </w:rPr>
      </w:pPr>
      <w:r w:rsidRPr="009750E6">
        <w:rPr>
          <w:rFonts w:ascii="Arial" w:hAnsi="Arial" w:cs="Arial"/>
          <w:b/>
        </w:rPr>
        <w:t>61200  Gastos Generales y Administrativos.</w:t>
      </w:r>
    </w:p>
    <w:p w:rsidR="009A5852" w:rsidRDefault="009A5852" w:rsidP="009A5852">
      <w:pPr>
        <w:pStyle w:val="Prrafodelista"/>
        <w:tabs>
          <w:tab w:val="left" w:pos="4962"/>
        </w:tabs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61201  Sueldos</w:t>
      </w:r>
    </w:p>
    <w:p w:rsidR="009A5852" w:rsidRDefault="009A5852" w:rsidP="009A5852">
      <w:pPr>
        <w:pStyle w:val="Prrafodelista"/>
        <w:tabs>
          <w:tab w:val="left" w:pos="4962"/>
        </w:tabs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61202  Horas Extras</w:t>
      </w:r>
    </w:p>
    <w:p w:rsidR="009A5852" w:rsidRDefault="009A5852" w:rsidP="009A5852">
      <w:pPr>
        <w:pStyle w:val="Prrafodelista"/>
        <w:tabs>
          <w:tab w:val="left" w:pos="4962"/>
        </w:tabs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61203  Regalía Pascual</w:t>
      </w:r>
    </w:p>
    <w:p w:rsidR="009A5852" w:rsidRDefault="009A5852" w:rsidP="009A5852">
      <w:pPr>
        <w:pStyle w:val="Prrafodelista"/>
        <w:tabs>
          <w:tab w:val="left" w:pos="4962"/>
        </w:tabs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61204  Honorarios</w:t>
      </w:r>
    </w:p>
    <w:p w:rsidR="009A5852" w:rsidRDefault="009A5852" w:rsidP="009A5852">
      <w:pPr>
        <w:pStyle w:val="Prrafodelista"/>
        <w:tabs>
          <w:tab w:val="left" w:pos="4962"/>
        </w:tabs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61205  Seguridad Social (SFS)</w:t>
      </w:r>
    </w:p>
    <w:p w:rsidR="009A5852" w:rsidRDefault="009A5852" w:rsidP="009A5852">
      <w:pPr>
        <w:pStyle w:val="Prrafodelista"/>
        <w:tabs>
          <w:tab w:val="left" w:pos="4962"/>
        </w:tabs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61206  Seguridad Social (AFP)</w:t>
      </w:r>
    </w:p>
    <w:p w:rsidR="009A5852" w:rsidRDefault="009A5852" w:rsidP="009A5852">
      <w:pPr>
        <w:pStyle w:val="Prrafodelista"/>
        <w:tabs>
          <w:tab w:val="left" w:pos="4962"/>
        </w:tabs>
        <w:spacing w:line="360" w:lineRule="auto"/>
        <w:ind w:left="851"/>
        <w:jc w:val="both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61207  Seguro</w:t>
      </w:r>
      <w:proofErr w:type="gramEnd"/>
      <w:r>
        <w:rPr>
          <w:rFonts w:ascii="Arial" w:hAnsi="Arial" w:cs="Arial"/>
        </w:rPr>
        <w:t xml:space="preserve"> de Vida</w:t>
      </w:r>
    </w:p>
    <w:p w:rsidR="009A5852" w:rsidRDefault="009A5852" w:rsidP="009A5852">
      <w:pPr>
        <w:pStyle w:val="Prrafodelista"/>
        <w:tabs>
          <w:tab w:val="left" w:pos="4962"/>
        </w:tabs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61208  Dieta</w:t>
      </w:r>
    </w:p>
    <w:p w:rsidR="009A5852" w:rsidRDefault="009A5852" w:rsidP="009A5852">
      <w:pPr>
        <w:pStyle w:val="Prrafodelista"/>
        <w:tabs>
          <w:tab w:val="left" w:pos="4962"/>
        </w:tabs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61209  Preaviso y Cesantía</w:t>
      </w:r>
    </w:p>
    <w:p w:rsidR="009A5852" w:rsidRDefault="009A5852" w:rsidP="009A5852">
      <w:pPr>
        <w:pStyle w:val="Prrafodelista"/>
        <w:tabs>
          <w:tab w:val="left" w:pos="4962"/>
        </w:tabs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61210  Transporte</w:t>
      </w:r>
    </w:p>
    <w:p w:rsidR="009A5852" w:rsidRDefault="009A5852" w:rsidP="009A5852">
      <w:pPr>
        <w:pStyle w:val="Prrafodelista"/>
        <w:tabs>
          <w:tab w:val="left" w:pos="4962"/>
        </w:tabs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61211  Materiales y Útiles de Oficina</w:t>
      </w:r>
    </w:p>
    <w:p w:rsidR="009A5852" w:rsidRDefault="009A5852" w:rsidP="009A5852">
      <w:pPr>
        <w:pStyle w:val="Prrafodelista"/>
        <w:tabs>
          <w:tab w:val="left" w:pos="4962"/>
        </w:tabs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61212  Impresos y Encuadernación</w:t>
      </w:r>
    </w:p>
    <w:p w:rsidR="009A5852" w:rsidRDefault="009A5852" w:rsidP="009A5852">
      <w:pPr>
        <w:pStyle w:val="Prrafodelista"/>
        <w:tabs>
          <w:tab w:val="left" w:pos="4962"/>
        </w:tabs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61213  Combustibles y Lubricantes</w:t>
      </w:r>
    </w:p>
    <w:p w:rsidR="009A5852" w:rsidRDefault="009A5852" w:rsidP="009A5852">
      <w:pPr>
        <w:pStyle w:val="Prrafodelista"/>
        <w:tabs>
          <w:tab w:val="left" w:pos="4962"/>
        </w:tabs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61214  Atenciones y Representaciones</w:t>
      </w:r>
    </w:p>
    <w:p w:rsidR="009A5852" w:rsidRDefault="009A5852" w:rsidP="009A5852">
      <w:pPr>
        <w:pStyle w:val="Prrafodelista"/>
        <w:tabs>
          <w:tab w:val="left" w:pos="4962"/>
        </w:tabs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61215  Asistencia Social</w:t>
      </w:r>
    </w:p>
    <w:p w:rsidR="009A5852" w:rsidRDefault="009A5852" w:rsidP="009A5852">
      <w:pPr>
        <w:pStyle w:val="Prrafodelista"/>
        <w:tabs>
          <w:tab w:val="left" w:pos="4962"/>
        </w:tabs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61216  Agua y Basura</w:t>
      </w:r>
    </w:p>
    <w:p w:rsidR="009A5852" w:rsidRDefault="009A5852" w:rsidP="009A5852">
      <w:pPr>
        <w:pStyle w:val="Prrafodelista"/>
        <w:tabs>
          <w:tab w:val="left" w:pos="4962"/>
        </w:tabs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61217  Energía Eléctrica</w:t>
      </w:r>
    </w:p>
    <w:p w:rsidR="009A5852" w:rsidRDefault="009A5852" w:rsidP="009A5852">
      <w:pPr>
        <w:pStyle w:val="Prrafodelista"/>
        <w:tabs>
          <w:tab w:val="left" w:pos="4962"/>
        </w:tabs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61218  Comunicaciones</w:t>
      </w:r>
    </w:p>
    <w:p w:rsidR="009A5852" w:rsidRDefault="009A5852" w:rsidP="009A5852">
      <w:pPr>
        <w:pStyle w:val="Prrafodelista"/>
        <w:tabs>
          <w:tab w:val="left" w:pos="4962"/>
        </w:tabs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61219  Cuentas Incobrables</w:t>
      </w:r>
    </w:p>
    <w:p w:rsidR="009A5852" w:rsidRDefault="009A5852" w:rsidP="009A5852">
      <w:pPr>
        <w:pStyle w:val="Prrafodelista"/>
        <w:tabs>
          <w:tab w:val="left" w:pos="4962"/>
        </w:tabs>
        <w:spacing w:line="360" w:lineRule="auto"/>
        <w:ind w:left="851"/>
        <w:jc w:val="both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61220  Gasto</w:t>
      </w:r>
      <w:proofErr w:type="gramEnd"/>
      <w:r>
        <w:rPr>
          <w:rFonts w:ascii="Arial" w:hAnsi="Arial" w:cs="Arial"/>
        </w:rPr>
        <w:t xml:space="preserve"> de Viajes</w:t>
      </w:r>
    </w:p>
    <w:p w:rsidR="009A5852" w:rsidRDefault="009A5852" w:rsidP="009A5852">
      <w:pPr>
        <w:pStyle w:val="Prrafodelista"/>
        <w:tabs>
          <w:tab w:val="left" w:pos="4962"/>
        </w:tabs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61221  Gasto de Seguros Generales</w:t>
      </w:r>
    </w:p>
    <w:p w:rsidR="009A5852" w:rsidRDefault="009A5852" w:rsidP="009A5852">
      <w:pPr>
        <w:pStyle w:val="Prrafodelista"/>
        <w:tabs>
          <w:tab w:val="left" w:pos="4962"/>
        </w:tabs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61222  Reparaciones y Mantenimiento</w:t>
      </w:r>
    </w:p>
    <w:p w:rsidR="009A5852" w:rsidRDefault="009A5852" w:rsidP="009A5852">
      <w:pPr>
        <w:pStyle w:val="Prrafodelista"/>
        <w:tabs>
          <w:tab w:val="left" w:pos="4962"/>
        </w:tabs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61223  Alquiler</w:t>
      </w:r>
    </w:p>
    <w:p w:rsidR="009A5852" w:rsidRDefault="009A5852" w:rsidP="009A5852">
      <w:pPr>
        <w:pStyle w:val="Prrafodelista"/>
        <w:tabs>
          <w:tab w:val="left" w:pos="4962"/>
        </w:tabs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61224  Depreciación Mobiliario</w:t>
      </w:r>
    </w:p>
    <w:p w:rsidR="009A5852" w:rsidRDefault="009A5852" w:rsidP="009A5852">
      <w:pPr>
        <w:pStyle w:val="Prrafodelista"/>
        <w:tabs>
          <w:tab w:val="left" w:pos="4962"/>
        </w:tabs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61225  Depreciación Edificios y Naves</w:t>
      </w:r>
    </w:p>
    <w:p w:rsidR="009A5852" w:rsidRDefault="009A5852" w:rsidP="009A5852">
      <w:pPr>
        <w:pStyle w:val="Prrafodelista"/>
        <w:tabs>
          <w:tab w:val="left" w:pos="4962"/>
        </w:tabs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61226  Depreciación Maquinaria</w:t>
      </w:r>
    </w:p>
    <w:p w:rsidR="009A5852" w:rsidRDefault="009A5852" w:rsidP="009A5852">
      <w:pPr>
        <w:pStyle w:val="Prrafodelista"/>
        <w:tabs>
          <w:tab w:val="left" w:pos="4962"/>
        </w:tabs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61227  Depreciación Equipo de Oficina</w:t>
      </w:r>
    </w:p>
    <w:p w:rsidR="009A5852" w:rsidRDefault="009A5852" w:rsidP="009A5852">
      <w:pPr>
        <w:pStyle w:val="Prrafodelista"/>
        <w:tabs>
          <w:tab w:val="left" w:pos="4962"/>
        </w:tabs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61228  Depreciación Equipo de Transporte</w:t>
      </w:r>
    </w:p>
    <w:p w:rsidR="009A5852" w:rsidRDefault="009A5852" w:rsidP="009A5852">
      <w:pPr>
        <w:pStyle w:val="Prrafodelista"/>
        <w:tabs>
          <w:tab w:val="left" w:pos="4962"/>
        </w:tabs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61229  Organización y Constitución</w:t>
      </w:r>
    </w:p>
    <w:p w:rsidR="009A5852" w:rsidRDefault="009A5852" w:rsidP="009A5852">
      <w:pPr>
        <w:pStyle w:val="Prrafodelista"/>
        <w:tabs>
          <w:tab w:val="left" w:pos="4962"/>
        </w:tabs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61230  Mejora en Propiedades Arrendadas</w:t>
      </w:r>
    </w:p>
    <w:p w:rsidR="009A5852" w:rsidRDefault="009A5852" w:rsidP="009A5852">
      <w:pPr>
        <w:pStyle w:val="Prrafodelista"/>
        <w:tabs>
          <w:tab w:val="left" w:pos="4962"/>
        </w:tabs>
        <w:spacing w:line="360" w:lineRule="auto"/>
        <w:ind w:left="851"/>
        <w:jc w:val="both"/>
        <w:rPr>
          <w:rFonts w:ascii="Arial" w:hAnsi="Arial" w:cs="Arial"/>
        </w:rPr>
      </w:pPr>
    </w:p>
    <w:p w:rsidR="009A5852" w:rsidRPr="009750E6" w:rsidRDefault="009A5852" w:rsidP="009A5852">
      <w:pPr>
        <w:pStyle w:val="Prrafodelista"/>
        <w:tabs>
          <w:tab w:val="left" w:pos="4962"/>
        </w:tabs>
        <w:spacing w:line="360" w:lineRule="auto"/>
        <w:ind w:left="851"/>
        <w:jc w:val="both"/>
        <w:rPr>
          <w:rFonts w:ascii="Arial" w:hAnsi="Arial" w:cs="Arial"/>
          <w:b/>
        </w:rPr>
      </w:pPr>
      <w:r w:rsidRPr="009750E6">
        <w:rPr>
          <w:rFonts w:ascii="Arial" w:hAnsi="Arial" w:cs="Arial"/>
          <w:b/>
        </w:rPr>
        <w:t>61300  Gastos Financieros.</w:t>
      </w:r>
    </w:p>
    <w:p w:rsidR="009A5852" w:rsidRDefault="009A5852" w:rsidP="009A5852">
      <w:pPr>
        <w:pStyle w:val="Prrafodelista"/>
        <w:tabs>
          <w:tab w:val="left" w:pos="4962"/>
        </w:tabs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61301  Intereses sobre Préstamos</w:t>
      </w:r>
    </w:p>
    <w:p w:rsidR="009A5852" w:rsidRDefault="009A5852" w:rsidP="009A5852">
      <w:pPr>
        <w:pStyle w:val="Prrafodelista"/>
        <w:tabs>
          <w:tab w:val="left" w:pos="4962"/>
        </w:tabs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61302  Comisiones Bancarias</w:t>
      </w:r>
    </w:p>
    <w:p w:rsidR="009A5852" w:rsidRDefault="009A5852" w:rsidP="009A5852">
      <w:pPr>
        <w:pStyle w:val="Prrafodelista"/>
        <w:tabs>
          <w:tab w:val="left" w:pos="4962"/>
        </w:tabs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61303  Servicio Bancario Electrónico</w:t>
      </w:r>
    </w:p>
    <w:p w:rsidR="009A5852" w:rsidRDefault="009A5852" w:rsidP="009A5852">
      <w:pPr>
        <w:pStyle w:val="Prrafodelista"/>
        <w:tabs>
          <w:tab w:val="left" w:pos="4962"/>
        </w:tabs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61304  Servicios Internacionales</w:t>
      </w:r>
    </w:p>
    <w:p w:rsidR="009A5852" w:rsidRDefault="009A5852" w:rsidP="009A5852">
      <w:pPr>
        <w:pStyle w:val="Prrafodelista"/>
        <w:tabs>
          <w:tab w:val="left" w:pos="4962"/>
        </w:tabs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61305  Mora y Sanciones</w:t>
      </w:r>
    </w:p>
    <w:p w:rsidR="009A5852" w:rsidRDefault="009A5852" w:rsidP="009A5852">
      <w:pPr>
        <w:pStyle w:val="Prrafodelista"/>
        <w:tabs>
          <w:tab w:val="left" w:pos="4962"/>
        </w:tabs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61306  Tasaciones de Activo</w:t>
      </w:r>
    </w:p>
    <w:p w:rsidR="009A5852" w:rsidRDefault="009A5852" w:rsidP="009A5852">
      <w:pPr>
        <w:pStyle w:val="Prrafodelista"/>
        <w:tabs>
          <w:tab w:val="left" w:pos="4962"/>
        </w:tabs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61307  Gravamen</w:t>
      </w:r>
    </w:p>
    <w:p w:rsidR="009A5852" w:rsidRDefault="009A5852" w:rsidP="009A5852">
      <w:pPr>
        <w:pStyle w:val="Prrafodelista"/>
        <w:tabs>
          <w:tab w:val="left" w:pos="4962"/>
        </w:tabs>
        <w:spacing w:line="360" w:lineRule="auto"/>
        <w:ind w:left="851"/>
        <w:jc w:val="both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61308  Gasto</w:t>
      </w:r>
      <w:proofErr w:type="gramEnd"/>
      <w:r>
        <w:rPr>
          <w:rFonts w:ascii="Arial" w:hAnsi="Arial" w:cs="Arial"/>
        </w:rPr>
        <w:t xml:space="preserve"> de Cierre</w:t>
      </w:r>
    </w:p>
    <w:p w:rsidR="009A5852" w:rsidRDefault="009A5852" w:rsidP="009A5852">
      <w:pPr>
        <w:pStyle w:val="Prrafodelista"/>
        <w:tabs>
          <w:tab w:val="left" w:pos="4962"/>
        </w:tabs>
        <w:spacing w:line="360" w:lineRule="auto"/>
        <w:ind w:left="851"/>
        <w:jc w:val="both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61309  Caja</w:t>
      </w:r>
      <w:proofErr w:type="gramEnd"/>
      <w:r>
        <w:rPr>
          <w:rFonts w:ascii="Arial" w:hAnsi="Arial" w:cs="Arial"/>
        </w:rPr>
        <w:t xml:space="preserve"> de Seguridad</w:t>
      </w:r>
    </w:p>
    <w:p w:rsidR="009A5852" w:rsidRDefault="009A5852" w:rsidP="009A5852">
      <w:pPr>
        <w:pStyle w:val="Prrafodelista"/>
        <w:tabs>
          <w:tab w:val="left" w:pos="4962"/>
        </w:tabs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61310  Tarjetas de Crédito Corporativa</w:t>
      </w:r>
    </w:p>
    <w:p w:rsidR="009A5852" w:rsidRDefault="009A5852" w:rsidP="009A5852">
      <w:pPr>
        <w:pStyle w:val="Prrafodelista"/>
        <w:tabs>
          <w:tab w:val="left" w:pos="4962"/>
        </w:tabs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61311  Confección de Cheques</w:t>
      </w:r>
    </w:p>
    <w:p w:rsidR="009A5852" w:rsidRDefault="009A5852" w:rsidP="009A5852">
      <w:pPr>
        <w:pStyle w:val="Prrafodelista"/>
        <w:tabs>
          <w:tab w:val="left" w:pos="4962"/>
        </w:tabs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61312  Impuestos Transacciones Bancarias</w:t>
      </w:r>
    </w:p>
    <w:p w:rsidR="009A5852" w:rsidRDefault="009A5852" w:rsidP="009A5852">
      <w:pPr>
        <w:pStyle w:val="Prrafodelista"/>
        <w:tabs>
          <w:tab w:val="left" w:pos="4962"/>
        </w:tabs>
        <w:spacing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61319  Otros Servicios B</w:t>
      </w:r>
      <w:r w:rsidRPr="00D62E88">
        <w:rPr>
          <w:rFonts w:ascii="Arial" w:hAnsi="Arial" w:cs="Arial"/>
        </w:rPr>
        <w:t>ancarios</w:t>
      </w:r>
    </w:p>
    <w:p w:rsidR="0050068B" w:rsidRPr="009A5852" w:rsidRDefault="0050068B">
      <w:pPr>
        <w:rPr>
          <w:lang w:val="es-ES"/>
        </w:rPr>
      </w:pPr>
    </w:p>
    <w:sectPr w:rsidR="0050068B" w:rsidRPr="009A5852" w:rsidSect="0050068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A5852"/>
    <w:rsid w:val="0050068B"/>
    <w:rsid w:val="006B2B12"/>
    <w:rsid w:val="009A58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US" w:eastAsia="en-US" w:bidi="ar-SA"/>
      </w:rPr>
    </w:rPrDefault>
    <w:pPrDefault>
      <w:pPr>
        <w:spacing w:after="200" w:line="276" w:lineRule="auto"/>
        <w:ind w:left="7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068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A5852"/>
    <w:pPr>
      <w:contextualSpacing/>
      <w:jc w:val="left"/>
    </w:pPr>
    <w:rPr>
      <w:lang w:val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8</Pages>
  <Words>903</Words>
  <Characters>4968</Characters>
  <Application>Microsoft Office Word</Application>
  <DocSecurity>0</DocSecurity>
  <Lines>41</Lines>
  <Paragraphs>11</Paragraphs>
  <ScaleCrop>false</ScaleCrop>
  <Company/>
  <LinksUpToDate>false</LinksUpToDate>
  <CharactersWithSpaces>5860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2018-03-10T22:38:00Z</dcterms:created>
  <dcterms:modified xsi:type="dcterms:W3CDTF">2018-03-10T22:46:00Z</dcterms:modified>
</cp:coreProperties>
</file>